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02C52D3" w:rsidR="00533FAA" w:rsidRPr="00D97A93"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97A93">
        <w:rPr>
          <w:rFonts w:ascii="Verdana" w:hAnsi="Verdana" w:cstheme="minorHAnsi"/>
          <w:color w:val="000000" w:themeColor="text1"/>
          <w:sz w:val="16"/>
          <w:szCs w:val="16"/>
        </w:rPr>
        <w:t xml:space="preserve">ZAŁĄCZNIK NR </w:t>
      </w:r>
      <w:r w:rsidR="00301BDD" w:rsidRPr="00D97A93">
        <w:rPr>
          <w:rFonts w:ascii="Verdana" w:hAnsi="Verdana" w:cstheme="minorHAnsi"/>
          <w:color w:val="000000" w:themeColor="text1"/>
          <w:sz w:val="16"/>
          <w:szCs w:val="16"/>
        </w:rPr>
        <w:t>9</w:t>
      </w:r>
      <w:r w:rsidR="00CA36EF" w:rsidRPr="00D97A93">
        <w:rPr>
          <w:rFonts w:ascii="Verdana" w:hAnsi="Verdana" w:cstheme="minorHAnsi"/>
          <w:color w:val="000000" w:themeColor="text1"/>
          <w:sz w:val="16"/>
          <w:szCs w:val="16"/>
        </w:rPr>
        <w:t xml:space="preserve"> </w:t>
      </w:r>
      <w:r w:rsidRPr="00D97A93">
        <w:rPr>
          <w:rFonts w:ascii="Verdana" w:hAnsi="Verdana" w:cstheme="minorHAnsi"/>
          <w:color w:val="000000" w:themeColor="text1"/>
          <w:sz w:val="16"/>
          <w:szCs w:val="16"/>
        </w:rPr>
        <w:t>DO SWZ</w:t>
      </w:r>
      <w:r w:rsidR="00BD2068" w:rsidRPr="00D97A93">
        <w:rPr>
          <w:rFonts w:ascii="Verdana" w:hAnsi="Verdana" w:cstheme="minorHAnsi"/>
          <w:color w:val="000000" w:themeColor="text1"/>
          <w:sz w:val="16"/>
          <w:szCs w:val="16"/>
        </w:rPr>
        <w:t xml:space="preserve"> </w:t>
      </w:r>
      <w:r w:rsidR="009A4EA9" w:rsidRPr="00D97A93">
        <w:rPr>
          <w:rFonts w:ascii="Verdana" w:hAnsi="Verdana" w:cstheme="minorHAnsi"/>
          <w:color w:val="000000" w:themeColor="text1"/>
          <w:sz w:val="16"/>
          <w:szCs w:val="16"/>
        </w:rPr>
        <w:t xml:space="preserve">– </w:t>
      </w:r>
      <w:bookmarkEnd w:id="0"/>
      <w:bookmarkEnd w:id="1"/>
      <w:r w:rsidR="007044E3" w:rsidRPr="00D97A93">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345526">
            <w:pPr>
              <w:spacing w:before="120" w:after="120" w:line="240"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345526">
            <w:pPr>
              <w:spacing w:before="120" w:after="120" w:line="240"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345526">
            <w:pPr>
              <w:spacing w:before="120" w:after="120" w:line="240"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0F79BC">
            <w:pPr>
              <w:spacing w:before="120" w:after="120" w:line="240"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22B794E7" w:rsidR="005B5686" w:rsidRPr="00D97A93" w:rsidRDefault="007044E3" w:rsidP="00533FAA">
      <w:pPr>
        <w:tabs>
          <w:tab w:val="left" w:pos="1628"/>
        </w:tabs>
        <w:jc w:val="center"/>
        <w:rPr>
          <w:rFonts w:ascii="Verdana" w:hAnsi="Verdana" w:cstheme="minorHAnsi"/>
          <w:b/>
          <w:sz w:val="16"/>
          <w:szCs w:val="16"/>
        </w:rPr>
      </w:pPr>
      <w:r w:rsidRPr="00D97A93">
        <w:rPr>
          <w:rFonts w:ascii="Verdana" w:hAnsi="Verdana" w:cstheme="minorHAnsi"/>
          <w:b/>
          <w:sz w:val="16"/>
          <w:szCs w:val="16"/>
        </w:rPr>
        <w:t>ANKIETA WERYFIKACJI WYKONAWCY W ZAKRESIE ZAPEWNIENIA GWARANCJI BEZPIECZEŃSTWA PRZETWARZANIA DANYCH OSOBOWYCH</w:t>
      </w:r>
    </w:p>
    <w:p w14:paraId="713C0359" w14:textId="05D4BCB1" w:rsidR="00B371EF" w:rsidRPr="00D97A93" w:rsidRDefault="00B371EF" w:rsidP="00533FAA">
      <w:pPr>
        <w:rPr>
          <w:rFonts w:ascii="Verdana" w:hAnsi="Verdana" w:cstheme="minorHAnsi"/>
          <w:sz w:val="16"/>
          <w:szCs w:val="16"/>
        </w:rPr>
      </w:pPr>
    </w:p>
    <w:p w14:paraId="258FE0BC" w14:textId="43D58F00" w:rsidR="00533FAA" w:rsidRPr="00891148" w:rsidRDefault="00547A1B" w:rsidP="004B555E">
      <w:pPr>
        <w:rPr>
          <w:rFonts w:ascii="Verdana" w:hAnsi="Verdana" w:cstheme="minorHAnsi"/>
          <w:sz w:val="16"/>
          <w:szCs w:val="16"/>
          <w:lang w:eastAsia="pl-PL"/>
        </w:rPr>
      </w:pPr>
      <w:r w:rsidRPr="00D97A93">
        <w:rPr>
          <w:rFonts w:ascii="Verdana" w:hAnsi="Verdana" w:cstheme="minorHAnsi"/>
          <w:sz w:val="16"/>
          <w:szCs w:val="16"/>
          <w:lang w:eastAsia="pl-PL"/>
        </w:rPr>
        <w:t>W związku z Ofertą Wykonawcy złożoną</w:t>
      </w:r>
      <w:r w:rsidR="00533FAA" w:rsidRPr="00D97A93">
        <w:rPr>
          <w:rFonts w:ascii="Verdana" w:hAnsi="Verdana" w:cstheme="minorHAnsi"/>
          <w:sz w:val="16"/>
          <w:szCs w:val="16"/>
          <w:lang w:eastAsia="pl-PL"/>
        </w:rPr>
        <w:t xml:space="preserve"> w postępowaniu zakupowym nr </w:t>
      </w:r>
      <w:r w:rsidR="0055471C" w:rsidRPr="00D97A93">
        <w:rPr>
          <w:rFonts w:ascii="Verdana" w:hAnsi="Verdana" w:cstheme="minorHAnsi"/>
          <w:b/>
          <w:sz w:val="16"/>
          <w:szCs w:val="16"/>
          <w:lang w:eastAsia="pl-PL"/>
        </w:rPr>
        <w:t>POST/DYS/OZ/</w:t>
      </w:r>
      <w:r w:rsidR="002A4ED9" w:rsidRPr="00D97A93">
        <w:rPr>
          <w:rFonts w:ascii="Verdana" w:hAnsi="Verdana" w:cstheme="minorHAnsi"/>
          <w:b/>
          <w:sz w:val="16"/>
          <w:szCs w:val="16"/>
          <w:lang w:eastAsia="pl-PL"/>
        </w:rPr>
        <w:t>G</w:t>
      </w:r>
      <w:r w:rsidR="00A66A5F">
        <w:rPr>
          <w:rFonts w:ascii="Verdana" w:hAnsi="Verdana" w:cstheme="minorHAnsi"/>
          <w:b/>
          <w:sz w:val="16"/>
          <w:szCs w:val="16"/>
          <w:lang w:eastAsia="pl-PL"/>
        </w:rPr>
        <w:t>ZA/02782</w:t>
      </w:r>
      <w:r w:rsidR="00AD2FB4" w:rsidRPr="00D97A93">
        <w:rPr>
          <w:rFonts w:ascii="Verdana" w:hAnsi="Verdana" w:cstheme="minorHAnsi"/>
          <w:b/>
          <w:sz w:val="16"/>
          <w:szCs w:val="16"/>
          <w:lang w:eastAsia="pl-PL"/>
        </w:rPr>
        <w:t xml:space="preserve">/2025 </w:t>
      </w:r>
      <w:r w:rsidR="00533FAA" w:rsidRPr="00D97A93">
        <w:rPr>
          <w:rFonts w:ascii="Verdana" w:hAnsi="Verdana" w:cstheme="minorHAnsi"/>
          <w:sz w:val="16"/>
          <w:szCs w:val="16"/>
          <w:lang w:eastAsia="pl-PL"/>
        </w:rPr>
        <w:t xml:space="preserve">prowadzonym w trybie przetargu nieograniczonego </w:t>
      </w:r>
      <w:r w:rsidR="00EF1BBE" w:rsidRPr="00D97A93">
        <w:rPr>
          <w:rFonts w:ascii="Verdana" w:hAnsi="Verdana" w:cstheme="minorHAnsi"/>
          <w:sz w:val="16"/>
          <w:szCs w:val="16"/>
          <w:lang w:eastAsia="pl-PL"/>
        </w:rPr>
        <w:t>pn</w:t>
      </w:r>
      <w:r w:rsidR="00F44EB8" w:rsidRPr="00D97A93">
        <w:rPr>
          <w:rFonts w:ascii="Verdana" w:hAnsi="Verdana" w:cstheme="minorHAnsi"/>
          <w:sz w:val="16"/>
          <w:szCs w:val="16"/>
          <w:lang w:eastAsia="pl-PL"/>
        </w:rPr>
        <w:t>.</w:t>
      </w:r>
      <w:r w:rsidR="00891148" w:rsidRPr="00891148">
        <w:rPr>
          <w:rFonts w:ascii="Arial" w:hAnsi="Arial" w:cs="Arial"/>
          <w:color w:val="000000"/>
          <w:spacing w:val="-15"/>
          <w:sz w:val="28"/>
          <w:szCs w:val="28"/>
          <w:lang w:eastAsia="pl-PL"/>
        </w:rPr>
        <w:t xml:space="preserve"> </w:t>
      </w:r>
      <w:r w:rsidR="00A66A5F" w:rsidRPr="00A66A5F">
        <w:rPr>
          <w:rFonts w:ascii="Verdana" w:hAnsi="Verdana" w:cstheme="minorHAnsi"/>
          <w:b/>
          <w:bCs/>
          <w:sz w:val="16"/>
          <w:szCs w:val="16"/>
          <w:lang w:eastAsia="pl-PL"/>
        </w:rPr>
        <w:t xml:space="preserve">RE Jarosław- prace rekonstrukcyjne </w:t>
      </w:r>
      <w:proofErr w:type="spellStart"/>
      <w:r w:rsidR="00A66A5F" w:rsidRPr="00A66A5F">
        <w:rPr>
          <w:rFonts w:ascii="Verdana" w:hAnsi="Verdana" w:cstheme="minorHAnsi"/>
          <w:b/>
          <w:bCs/>
          <w:sz w:val="16"/>
          <w:szCs w:val="16"/>
          <w:lang w:eastAsia="pl-PL"/>
        </w:rPr>
        <w:t>nN</w:t>
      </w:r>
      <w:proofErr w:type="spellEnd"/>
      <w:r w:rsidR="00A66A5F" w:rsidRPr="00A66A5F">
        <w:rPr>
          <w:rFonts w:ascii="Verdana" w:hAnsi="Verdana" w:cstheme="minorHAnsi"/>
          <w:b/>
          <w:bCs/>
          <w:sz w:val="16"/>
          <w:szCs w:val="16"/>
          <w:lang w:eastAsia="pl-PL"/>
        </w:rPr>
        <w:t xml:space="preserve"> Zarzecze 5, W.</w:t>
      </w:r>
      <w:r w:rsidR="00B60861">
        <w:rPr>
          <w:rFonts w:ascii="Verdana" w:hAnsi="Verdana" w:cstheme="minorHAnsi"/>
          <w:b/>
          <w:bCs/>
          <w:sz w:val="16"/>
          <w:szCs w:val="16"/>
          <w:lang w:eastAsia="pl-PL"/>
        </w:rPr>
        <w:t xml:space="preserve"> </w:t>
      </w:r>
      <w:bookmarkStart w:id="2" w:name="_GoBack"/>
      <w:bookmarkEnd w:id="2"/>
      <w:r w:rsidR="00A66A5F" w:rsidRPr="00A66A5F">
        <w:rPr>
          <w:rFonts w:ascii="Verdana" w:hAnsi="Verdana" w:cstheme="minorHAnsi"/>
          <w:b/>
          <w:bCs/>
          <w:sz w:val="16"/>
          <w:szCs w:val="16"/>
          <w:lang w:eastAsia="pl-PL"/>
        </w:rPr>
        <w:t>Pełkińska 4, Hucisko J. 3, Ostrów 1, wym</w:t>
      </w:r>
      <w:r w:rsidR="00A66A5F">
        <w:rPr>
          <w:rFonts w:ascii="Verdana" w:hAnsi="Verdana" w:cstheme="minorHAnsi"/>
          <w:b/>
          <w:bCs/>
          <w:sz w:val="16"/>
          <w:szCs w:val="16"/>
          <w:lang w:eastAsia="pl-PL"/>
        </w:rPr>
        <w:t>iana słupów z rozłącznikami THO</w:t>
      </w:r>
      <w:r w:rsidR="00891148">
        <w:rPr>
          <w:rFonts w:ascii="Verdana" w:hAnsi="Verdana" w:cstheme="minorHAnsi"/>
          <w:sz w:val="16"/>
          <w:szCs w:val="16"/>
          <w:lang w:eastAsia="pl-PL"/>
        </w:rPr>
        <w:t xml:space="preserve">, </w:t>
      </w:r>
      <w:r w:rsidR="00533FAA" w:rsidRPr="00D97A93">
        <w:rPr>
          <w:rFonts w:ascii="Verdana" w:hAnsi="Verdana" w:cstheme="minorHAnsi"/>
          <w:sz w:val="16"/>
          <w:szCs w:val="16"/>
          <w:lang w:eastAsia="pl-PL"/>
        </w:rPr>
        <w:t>niżej</w:t>
      </w:r>
      <w:r w:rsidRPr="00D97A93">
        <w:rPr>
          <w:rFonts w:ascii="Verdana" w:hAnsi="Verdana" w:cstheme="minorHAnsi"/>
          <w:sz w:val="16"/>
          <w:szCs w:val="16"/>
          <w:lang w:eastAsia="pl-PL"/>
        </w:rPr>
        <w:t xml:space="preserve"> wskazujemy informacje dotyczące zapewnienia gwarancji bezpieczeństwa przetwarzania</w:t>
      </w:r>
      <w:r w:rsidR="002B3C41" w:rsidRPr="00D97A93">
        <w:rPr>
          <w:rFonts w:ascii="Verdana" w:hAnsi="Verdana" w:cstheme="minorHAnsi"/>
          <w:sz w:val="16"/>
          <w:szCs w:val="16"/>
          <w:lang w:eastAsia="pl-PL"/>
        </w:rPr>
        <w:t xml:space="preserve"> danych osobowych</w:t>
      </w:r>
      <w:r w:rsidR="00301BDD" w:rsidRPr="00D97A93">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3" w:name="_Ref528247260"/>
      <w:bookmarkStart w:id="4" w:name="_Toc528334789"/>
      <w:bookmarkStart w:id="5"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3"/>
    <w:bookmarkEnd w:id="4"/>
    <w:bookmarkEnd w:id="5"/>
    <w:p w14:paraId="4D561F08" w14:textId="6531F684" w:rsidR="005B5686" w:rsidRPr="00641071" w:rsidRDefault="005B5686" w:rsidP="001068D7">
      <w:pPr>
        <w:ind w:right="68"/>
        <w:rPr>
          <w:rFonts w:ascii="Verdana" w:hAnsi="Verdana" w:cstheme="minorHAnsi"/>
          <w:i/>
          <w:sz w:val="14"/>
          <w:szCs w:val="14"/>
        </w:rPr>
      </w:pPr>
    </w:p>
    <w:sectPr w:rsidR="005B5686" w:rsidRPr="00641071"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B7F92" w14:textId="77777777" w:rsidR="00CC2899" w:rsidRDefault="00CC2899" w:rsidP="004A302B">
      <w:pPr>
        <w:spacing w:line="240" w:lineRule="auto"/>
      </w:pPr>
      <w:r>
        <w:separator/>
      </w:r>
    </w:p>
  </w:endnote>
  <w:endnote w:type="continuationSeparator" w:id="0">
    <w:p w14:paraId="49997F6A" w14:textId="77777777" w:rsidR="00CC2899" w:rsidRDefault="00CC289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C4F244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6086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6086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205805" w14:textId="77777777" w:rsidR="00CC2899" w:rsidRDefault="00CC2899" w:rsidP="004A302B">
      <w:pPr>
        <w:spacing w:line="240" w:lineRule="auto"/>
      </w:pPr>
      <w:r>
        <w:separator/>
      </w:r>
    </w:p>
  </w:footnote>
  <w:footnote w:type="continuationSeparator" w:id="0">
    <w:p w14:paraId="53440D11" w14:textId="77777777" w:rsidR="00CC2899" w:rsidRDefault="00CC289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A6C06" w14:textId="77777777" w:rsidR="002C7ECF" w:rsidRPr="002C7ECF" w:rsidRDefault="002C7ECF" w:rsidP="002C7ECF">
    <w:pPr>
      <w:tabs>
        <w:tab w:val="center" w:pos="4536"/>
        <w:tab w:val="right" w:pos="9072"/>
      </w:tabs>
      <w:spacing w:line="240" w:lineRule="auto"/>
      <w:rPr>
        <w:rFonts w:ascii="Verdana" w:hAnsi="Verdana"/>
        <w:sz w:val="14"/>
        <w:szCs w:val="14"/>
      </w:rPr>
    </w:pPr>
    <w:r w:rsidRPr="002C7ECF">
      <w:rPr>
        <w:rFonts w:ascii="Verdana" w:hAnsi="Verdana"/>
        <w:noProof/>
        <w:color w:val="092D74"/>
        <w:sz w:val="14"/>
        <w:szCs w:val="14"/>
        <w:lang w:eastAsia="pl-PL"/>
      </w:rPr>
      <w:drawing>
        <wp:anchor distT="0" distB="0" distL="114300" distR="114300" simplePos="0" relativeHeight="251659264" behindDoc="0" locked="0" layoutInCell="1" allowOverlap="1" wp14:anchorId="65CB5349" wp14:editId="44470B49">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C7ECF">
      <w:rPr>
        <w:rFonts w:ascii="Verdana" w:hAnsi="Verdana"/>
        <w:sz w:val="14"/>
        <w:szCs w:val="14"/>
      </w:rPr>
      <w:t xml:space="preserve">Specyfikacja Warunków Zamówienia (SWZ)                                                                                                         </w:t>
    </w:r>
  </w:p>
  <w:p w14:paraId="29DEDCDA" w14:textId="288D404B" w:rsidR="002C7ECF" w:rsidRPr="002C7ECF" w:rsidRDefault="002C7ECF" w:rsidP="002C7ECF">
    <w:pPr>
      <w:tabs>
        <w:tab w:val="center" w:pos="4536"/>
        <w:tab w:val="right" w:pos="9072"/>
      </w:tabs>
      <w:spacing w:line="240" w:lineRule="auto"/>
      <w:rPr>
        <w:rFonts w:ascii="Verdana" w:hAnsi="Verdana"/>
        <w:sz w:val="14"/>
        <w:szCs w:val="14"/>
      </w:rPr>
    </w:pPr>
    <w:r>
      <w:rPr>
        <w:rFonts w:ascii="Verdana" w:hAnsi="Verdana"/>
        <w:sz w:val="14"/>
        <w:szCs w:val="14"/>
      </w:rPr>
      <w:t>POST/DYS/OZ/GZA/0278</w:t>
    </w:r>
    <w:r w:rsidR="00A66A5F">
      <w:rPr>
        <w:rFonts w:ascii="Verdana" w:hAnsi="Verdana"/>
        <w:sz w:val="14"/>
        <w:szCs w:val="14"/>
      </w:rPr>
      <w:t>2</w:t>
    </w:r>
    <w:r w:rsidRPr="002C7ECF">
      <w:rPr>
        <w:rFonts w:ascii="Verdana" w:hAnsi="Verdana"/>
        <w:sz w:val="14"/>
        <w:szCs w:val="14"/>
      </w:rPr>
      <w:t xml:space="preserve">/2025                                                                  </w:t>
    </w:r>
  </w:p>
  <w:p w14:paraId="4A5A1557" w14:textId="762BEB3E" w:rsidR="002369B6" w:rsidRDefault="002369B6" w:rsidP="005528DB">
    <w:pPr>
      <w:pStyle w:val="Nagwek"/>
      <w:jc w:val="right"/>
      <w:rPr>
        <w:rFonts w:asciiTheme="minorHAnsi" w:hAnsiTheme="minorHAnsi" w:cstheme="minorHAnsi"/>
        <w:sz w:val="16"/>
        <w:szCs w:val="16"/>
      </w:rPr>
    </w:pPr>
  </w:p>
  <w:p w14:paraId="0DEC96B3" w14:textId="2738DA58" w:rsidR="002C7ECF" w:rsidRDefault="002C7ECF" w:rsidP="005528DB">
    <w:pPr>
      <w:pStyle w:val="Nagwek"/>
      <w:jc w:val="right"/>
      <w:rPr>
        <w:rFonts w:asciiTheme="minorHAnsi" w:hAnsiTheme="minorHAnsi" w:cstheme="minorHAnsi"/>
        <w:sz w:val="16"/>
        <w:szCs w:val="16"/>
      </w:rPr>
    </w:pPr>
  </w:p>
  <w:p w14:paraId="06AB266D" w14:textId="1225FBAD" w:rsidR="002C7ECF" w:rsidRPr="000F58B6" w:rsidRDefault="002C7ECF"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DB8"/>
    <w:rsid w:val="002511EE"/>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C7ECF"/>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5A"/>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14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6A5F"/>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861"/>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5953597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9 do SWZ.docx</dmsv2BaseFileName>
    <dmsv2BaseDisplayName xmlns="http://schemas.microsoft.com/sharepoint/v3">Zał. nr 9 do SWZ</dmsv2BaseDisplayName>
    <dmsv2SWPP2ObjectNumber xmlns="http://schemas.microsoft.com/sharepoint/v3" xsi:nil="true"/>
    <dmsv2SWPP2SumMD5 xmlns="http://schemas.microsoft.com/sharepoint/v3">f06e9e4aecd14791c12f76ace533dffc</dmsv2SWPP2SumMD5>
    <dmsv2BaseMoved xmlns="http://schemas.microsoft.com/sharepoint/v3">false</dmsv2BaseMoved>
    <dmsv2BaseIsSensitive xmlns="http://schemas.microsoft.com/sharepoint/v3">true</dmsv2BaseIsSensitive>
    <dmsv2SWPP2IDSWPP2 xmlns="http://schemas.microsoft.com/sharepoint/v3">686721</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22871458</dmsv2BaseClientSystemDocumentID>
    <dmsv2BaseModifiedByID xmlns="http://schemas.microsoft.com/sharepoint/v3">12019304</dmsv2BaseModifiedByID>
    <dmsv2BaseCreatedByID xmlns="http://schemas.microsoft.com/sharepoint/v3">12019304</dmsv2BaseCreatedByID>
    <dmsv2SWPP2ObjectDepartment xmlns="http://schemas.microsoft.com/sharepoint/v3">00000001000700060000000b000000000000</dmsv2SWPP2ObjectDepartment>
    <dmsv2SWPP2ObjectName xmlns="http://schemas.microsoft.com/sharepoint/v3">Wniosek</dmsv2SWPP2ObjectName>
    <_dlc_DocId xmlns="a19cb1c7-c5c7-46d4-85ae-d83685407bba">XD3KHSRJV2AP-1441292327-12934</_dlc_DocId>
    <_dlc_DocIdUrl xmlns="a19cb1c7-c5c7-46d4-85ae-d83685407bba">
      <Url>https://swpp2.dms.gkpge.pl/sites/38/_layouts/15/DocIdRedir.aspx?ID=XD3KHSRJV2AP-1441292327-12934</Url>
      <Description>XD3KHSRJV2AP-1441292327-12934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61061850-509A-4B37-A1F9-D271724C12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5B0F156A-CBAA-40E8-84C2-FCF6B0C9E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488</Words>
  <Characters>2929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       /2025</dc:subject>
  <dc:creator>Kurpiewska Katarzyna [PGE S.A.]</dc:creator>
  <cp:lastModifiedBy>Flis Wojciech [PGE Dystr. O.Zamość]</cp:lastModifiedBy>
  <cp:revision>6</cp:revision>
  <cp:lastPrinted>2021-02-26T13:14:00Z</cp:lastPrinted>
  <dcterms:created xsi:type="dcterms:W3CDTF">2025-06-13T09:39:00Z</dcterms:created>
  <dcterms:modified xsi:type="dcterms:W3CDTF">2025-08-08T10:14:00Z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46da011a-9358-4461-a5bd-0c7fcc163909</vt:lpwstr>
  </property>
</Properties>
</file>